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8A16D1" w:rsidRDefault="00BE7C30" w:rsidP="002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BE7C30" w:rsidRPr="008A16D1" w:rsidRDefault="000714EF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BE7C30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8A16D1" w:rsidRDefault="000714EF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28 апреля 2017 года  №4/8-30</w:t>
      </w:r>
      <w:r w:rsidR="005559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4778E5" w:rsidRPr="008A16D1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Белогорное</w:t>
      </w:r>
    </w:p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BE7C30" w:rsidRPr="008A16D1" w:rsidTr="007E0DF6">
        <w:tc>
          <w:tcPr>
            <w:tcW w:w="5778" w:type="dxa"/>
            <w:hideMark/>
          </w:tcPr>
          <w:p w:rsidR="00BE7C30" w:rsidRPr="008A16D1" w:rsidRDefault="003B085C" w:rsidP="009C5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0714E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8A16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31.03.2010 года № </w:t>
            </w:r>
            <w:r w:rsidR="009C53FA">
              <w:rPr>
                <w:rFonts w:ascii="Times New Roman" w:eastAsia="Times New Roman" w:hAnsi="Times New Roman" w:cs="Times New Roman"/>
                <w:sz w:val="28"/>
                <w:szCs w:val="28"/>
              </w:rPr>
              <w:t>2/61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9C53F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проведения внешней проверки годового отчета об исполнении бюджета </w:t>
            </w:r>
            <w:r w:rsidR="000714E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r w:rsidRPr="008A1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BE7C30" w:rsidRPr="008A16D1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8A16D1" w:rsidRDefault="00041F7F" w:rsidP="008A1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B42199" w:rsidRPr="008A16D1">
        <w:rPr>
          <w:rFonts w:ascii="Times New Roman" w:eastAsia="Times New Roman" w:hAnsi="Times New Roman"/>
          <w:sz w:val="28"/>
          <w:szCs w:val="28"/>
        </w:rPr>
        <w:t xml:space="preserve">о ст.264.4 Бюджетного Кодекса РФ, </w:t>
      </w:r>
      <w:r w:rsidR="00B42199" w:rsidRPr="008A16D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23.07.2013 года № 252-ФЗ «О внесении изменений в Бюджетный кодекс Российской Федерации и отдельные законодательные акты Российской Федерации», </w:t>
      </w:r>
      <w:r w:rsidR="00FA66FF" w:rsidRPr="008A16D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ст.ст. 21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0714E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4778E5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0714E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BE7C30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BE7C30" w:rsidRPr="008A16D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44CF3" w:rsidRPr="008A16D1" w:rsidRDefault="00BE7C30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714E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232F6" w:rsidRPr="008A16D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31.03.2010 года № </w:t>
      </w:r>
      <w:r w:rsidR="009C53FA">
        <w:rPr>
          <w:rFonts w:ascii="Times New Roman" w:eastAsia="Times New Roman" w:hAnsi="Times New Roman" w:cs="Times New Roman"/>
          <w:sz w:val="28"/>
          <w:szCs w:val="28"/>
        </w:rPr>
        <w:t>2/61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53FA">
        <w:rPr>
          <w:rFonts w:ascii="Times New Roman" w:eastAsia="Times New Roman" w:hAnsi="Times New Roman" w:cs="Times New Roman"/>
          <w:sz w:val="28"/>
          <w:szCs w:val="28"/>
        </w:rPr>
        <w:t>61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0714E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D51B6" w:rsidRPr="008A16D1" w:rsidRDefault="00344CF3" w:rsidP="00B43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CD51B6" w:rsidRPr="008A16D1" w:rsidRDefault="00344CF3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3. Внешняя проверка годового отчета об исполнении бюджета </w:t>
      </w:r>
      <w:r w:rsidR="000714E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осуществляется контрольно-счетным органом </w:t>
      </w:r>
      <w:r w:rsidR="000714E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="00CD51B6"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2232F6" w:rsidRPr="008A16D1" w:rsidRDefault="00CD51B6" w:rsidP="00CD51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="000714E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может осуществляться контрольно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етным органом Вольс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муниципального района п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ри заключении Советом </w:t>
      </w:r>
      <w:r w:rsidR="000714E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CD5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образованиясоглашения 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>с Вольским муниципальным Собр</w:t>
      </w:r>
      <w:r w:rsidR="009C53FA">
        <w:rPr>
          <w:rFonts w:ascii="Times New Roman" w:eastAsia="Times New Roman" w:hAnsi="Times New Roman" w:cs="Times New Roman"/>
          <w:sz w:val="28"/>
          <w:szCs w:val="28"/>
        </w:rPr>
        <w:t>анием о передаче соответствующего полномочия</w:t>
      </w:r>
      <w:r w:rsidR="00344CF3" w:rsidRPr="008A16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2F6" w:rsidRPr="008A1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6D1" w:rsidRPr="008A16D1" w:rsidRDefault="008A16D1" w:rsidP="008A1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9C53F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8A16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A16D1" w:rsidRPr="008A16D1" w:rsidRDefault="008A16D1" w:rsidP="008A16D1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6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подлежит официальному опубликованию в газете «Вольский Деловой Вестник».</w:t>
      </w:r>
    </w:p>
    <w:p w:rsidR="00B4390F" w:rsidRPr="008A16D1" w:rsidRDefault="008A16D1" w:rsidP="00B4390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6D1"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0714EF">
        <w:rPr>
          <w:rFonts w:ascii="Times New Roman" w:eastAsia="Times New Roman" w:hAnsi="Times New Roman"/>
          <w:sz w:val="28"/>
          <w:szCs w:val="28"/>
        </w:rPr>
        <w:t>Белогорновского</w:t>
      </w:r>
      <w:r w:rsidR="00A4010D" w:rsidRPr="008A16D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="00B4390F" w:rsidRPr="008A1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Pr="008A16D1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8A16D1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16D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0714EF">
        <w:rPr>
          <w:rFonts w:ascii="Times New Roman" w:eastAsia="Times New Roman" w:hAnsi="Times New Roman"/>
          <w:b/>
          <w:sz w:val="28"/>
          <w:szCs w:val="28"/>
        </w:rPr>
        <w:t>Белогорновского</w:t>
      </w:r>
    </w:p>
    <w:p w:rsidR="00B4390F" w:rsidRPr="008A16D1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6D1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                </w:t>
      </w:r>
      <w:r w:rsidR="000714EF">
        <w:rPr>
          <w:rFonts w:ascii="Times New Roman" w:eastAsia="Times New Roman" w:hAnsi="Times New Roman"/>
          <w:b/>
          <w:sz w:val="28"/>
          <w:szCs w:val="28"/>
        </w:rPr>
        <w:t>С.Н.Поликарпов</w:t>
      </w:r>
    </w:p>
    <w:sectPr w:rsidR="00B4390F" w:rsidRPr="008A16D1" w:rsidSect="008A16D1">
      <w:footerReference w:type="default" r:id="rId7"/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45" w:rsidRDefault="00AE1045" w:rsidP="00FA66FF">
      <w:pPr>
        <w:spacing w:after="0" w:line="240" w:lineRule="auto"/>
      </w:pPr>
      <w:r>
        <w:separator/>
      </w:r>
    </w:p>
  </w:endnote>
  <w:endnote w:type="continuationSeparator" w:id="1">
    <w:p w:rsidR="00AE1045" w:rsidRDefault="00AE1045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AD43DE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8A16D1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45" w:rsidRDefault="00AE1045" w:rsidP="00FA66FF">
      <w:pPr>
        <w:spacing w:after="0" w:line="240" w:lineRule="auto"/>
      </w:pPr>
      <w:r>
        <w:separator/>
      </w:r>
    </w:p>
  </w:footnote>
  <w:footnote w:type="continuationSeparator" w:id="1">
    <w:p w:rsidR="00AE1045" w:rsidRDefault="00AE1045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714EF"/>
    <w:rsid w:val="0014631E"/>
    <w:rsid w:val="00193C97"/>
    <w:rsid w:val="002232F6"/>
    <w:rsid w:val="00344CF3"/>
    <w:rsid w:val="00350135"/>
    <w:rsid w:val="003A26D6"/>
    <w:rsid w:val="003B085C"/>
    <w:rsid w:val="003F4F91"/>
    <w:rsid w:val="004237A9"/>
    <w:rsid w:val="004778E5"/>
    <w:rsid w:val="005559FD"/>
    <w:rsid w:val="007E0DF6"/>
    <w:rsid w:val="00821F2B"/>
    <w:rsid w:val="008338BE"/>
    <w:rsid w:val="008A16D1"/>
    <w:rsid w:val="00940ED5"/>
    <w:rsid w:val="00993D35"/>
    <w:rsid w:val="009C53FA"/>
    <w:rsid w:val="00A4010D"/>
    <w:rsid w:val="00A40D54"/>
    <w:rsid w:val="00AD43DE"/>
    <w:rsid w:val="00AE1045"/>
    <w:rsid w:val="00AE3325"/>
    <w:rsid w:val="00B32D05"/>
    <w:rsid w:val="00B42199"/>
    <w:rsid w:val="00B4390F"/>
    <w:rsid w:val="00BE7C30"/>
    <w:rsid w:val="00C15BA0"/>
    <w:rsid w:val="00C7774B"/>
    <w:rsid w:val="00C87160"/>
    <w:rsid w:val="00CD51B6"/>
    <w:rsid w:val="00D57E09"/>
    <w:rsid w:val="00D638DF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2017-04-30T19:27:00Z</dcterms:created>
  <dcterms:modified xsi:type="dcterms:W3CDTF">2017-05-02T05:12:00Z</dcterms:modified>
</cp:coreProperties>
</file>